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9AB01" w14:textId="77777777" w:rsidR="00A0049B" w:rsidRDefault="00A0049B" w:rsidP="00A0049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3122725" w14:textId="77777777" w:rsidR="00A0049B" w:rsidRDefault="00A0049B" w:rsidP="003017A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A7491DA" w14:textId="77777777" w:rsidR="003017AD" w:rsidRPr="00D86FED" w:rsidRDefault="00DB1CDB" w:rsidP="003017A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86FED">
        <w:rPr>
          <w:rFonts w:ascii="Corbel" w:hAnsi="Corbel"/>
          <w:b/>
          <w:smallCaps/>
          <w:sz w:val="24"/>
          <w:szCs w:val="24"/>
        </w:rPr>
        <w:t>SYLABUS</w:t>
      </w:r>
    </w:p>
    <w:p w14:paraId="650C491C" w14:textId="7A482489" w:rsidR="00DB1CDB" w:rsidRPr="00D86FED" w:rsidRDefault="00DB1CDB" w:rsidP="003017A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86FED">
        <w:rPr>
          <w:rFonts w:ascii="Corbel" w:hAnsi="Corbel"/>
          <w:b/>
          <w:smallCaps/>
          <w:sz w:val="24"/>
          <w:szCs w:val="24"/>
        </w:rPr>
        <w:t>dotyczy cyklu kształcenia 202</w:t>
      </w:r>
      <w:r w:rsidR="00876395">
        <w:rPr>
          <w:rFonts w:ascii="Corbel" w:hAnsi="Corbel"/>
          <w:b/>
          <w:smallCaps/>
          <w:sz w:val="24"/>
          <w:szCs w:val="24"/>
        </w:rPr>
        <w:t>5</w:t>
      </w:r>
      <w:r w:rsidR="001F18D6">
        <w:rPr>
          <w:rFonts w:ascii="Corbel" w:hAnsi="Corbel"/>
          <w:b/>
          <w:smallCaps/>
          <w:sz w:val="24"/>
          <w:szCs w:val="24"/>
        </w:rPr>
        <w:t>-</w:t>
      </w:r>
      <w:r w:rsidRPr="00D86FED">
        <w:rPr>
          <w:rFonts w:ascii="Corbel" w:hAnsi="Corbel"/>
          <w:b/>
          <w:smallCaps/>
          <w:sz w:val="24"/>
          <w:szCs w:val="24"/>
        </w:rPr>
        <w:t>20</w:t>
      </w:r>
      <w:r w:rsidR="00876395">
        <w:rPr>
          <w:rFonts w:ascii="Corbel" w:hAnsi="Corbel"/>
          <w:b/>
          <w:smallCaps/>
          <w:sz w:val="24"/>
          <w:szCs w:val="24"/>
        </w:rPr>
        <w:t>30</w:t>
      </w:r>
    </w:p>
    <w:p w14:paraId="235DAD30" w14:textId="7C4F47EA" w:rsidR="00DB1CDB" w:rsidRPr="00D86FED" w:rsidRDefault="00DB1CDB" w:rsidP="003017A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t xml:space="preserve">Rok akademicki   </w:t>
      </w:r>
      <w:r w:rsidRPr="00D86FED">
        <w:rPr>
          <w:rFonts w:ascii="Corbel" w:hAnsi="Corbel"/>
          <w:b/>
          <w:sz w:val="24"/>
          <w:szCs w:val="24"/>
        </w:rPr>
        <w:t>202</w:t>
      </w:r>
      <w:r w:rsidR="00876395">
        <w:rPr>
          <w:rFonts w:ascii="Corbel" w:hAnsi="Corbel"/>
          <w:b/>
          <w:sz w:val="24"/>
          <w:szCs w:val="24"/>
        </w:rPr>
        <w:t>7</w:t>
      </w:r>
      <w:r w:rsidRPr="00D86FED">
        <w:rPr>
          <w:rFonts w:ascii="Corbel" w:hAnsi="Corbel"/>
          <w:b/>
          <w:sz w:val="24"/>
          <w:szCs w:val="24"/>
        </w:rPr>
        <w:t>/202</w:t>
      </w:r>
      <w:r w:rsidR="00876395">
        <w:rPr>
          <w:rFonts w:ascii="Corbel" w:hAnsi="Corbel"/>
          <w:b/>
          <w:sz w:val="24"/>
          <w:szCs w:val="24"/>
        </w:rPr>
        <w:t>8</w:t>
      </w:r>
    </w:p>
    <w:p w14:paraId="5BC9C122" w14:textId="77777777" w:rsidR="00DB1CDB" w:rsidRPr="00D86FED" w:rsidRDefault="00DB1CDB" w:rsidP="00DB1CDB">
      <w:pPr>
        <w:spacing w:after="0" w:line="240" w:lineRule="auto"/>
        <w:rPr>
          <w:rFonts w:ascii="Corbel" w:hAnsi="Corbel"/>
          <w:sz w:val="24"/>
          <w:szCs w:val="24"/>
        </w:rPr>
      </w:pPr>
    </w:p>
    <w:p w14:paraId="6603261E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86FE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B1CDB" w:rsidRPr="00D86FED" w14:paraId="7AB5AD9A" w14:textId="77777777" w:rsidTr="008F44A9">
        <w:tc>
          <w:tcPr>
            <w:tcW w:w="2694" w:type="dxa"/>
            <w:vAlign w:val="center"/>
          </w:tcPr>
          <w:p w14:paraId="21DA34E7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2C39E4" w14:textId="77777777" w:rsidR="00DB1CDB" w:rsidRPr="00D86FED" w:rsidRDefault="003017AD" w:rsidP="003017A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w</w:t>
            </w:r>
            <w:r w:rsidR="00DB1CDB" w:rsidRPr="00D86FED">
              <w:rPr>
                <w:rFonts w:ascii="Corbel" w:hAnsi="Corbel"/>
                <w:sz w:val="24"/>
                <w:szCs w:val="24"/>
              </w:rPr>
              <w:t xml:space="preserve">ielospecjalistyczna ocena poziomu funkcjonowania dziecka </w:t>
            </w:r>
            <w:r w:rsidRPr="00D86FED">
              <w:rPr>
                <w:rFonts w:ascii="Corbel" w:hAnsi="Corbel"/>
                <w:sz w:val="24"/>
                <w:szCs w:val="24"/>
              </w:rPr>
              <w:br/>
            </w:r>
            <w:r w:rsidR="00DB1CDB" w:rsidRPr="00D86FED">
              <w:rPr>
                <w:rFonts w:ascii="Corbel" w:hAnsi="Corbel"/>
                <w:sz w:val="24"/>
                <w:szCs w:val="24"/>
              </w:rPr>
              <w:t>z niepełnosprawnością intelektualną</w:t>
            </w:r>
          </w:p>
        </w:tc>
      </w:tr>
      <w:tr w:rsidR="00DB1CDB" w:rsidRPr="00D86FED" w14:paraId="2DBCE32B" w14:textId="77777777" w:rsidTr="008F44A9">
        <w:tc>
          <w:tcPr>
            <w:tcW w:w="2694" w:type="dxa"/>
            <w:vAlign w:val="center"/>
          </w:tcPr>
          <w:p w14:paraId="26D1DB9E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BE2FAD0" w14:textId="77777777"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B1CDB" w:rsidRPr="00D86FED" w14:paraId="26D81873" w14:textId="77777777" w:rsidTr="008F44A9">
        <w:tc>
          <w:tcPr>
            <w:tcW w:w="2694" w:type="dxa"/>
            <w:vAlign w:val="center"/>
          </w:tcPr>
          <w:p w14:paraId="4263A7C9" w14:textId="77777777" w:rsidR="00DB1CDB" w:rsidRPr="00D86FED" w:rsidRDefault="00DB1CDB" w:rsidP="008F44A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28A895" w14:textId="56D73C44" w:rsidR="00DB1CDB" w:rsidRPr="00D86FED" w:rsidRDefault="002D6AE6" w:rsidP="003017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6AE6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B1CDB" w:rsidRPr="00D86FED" w14:paraId="0A84998F" w14:textId="77777777" w:rsidTr="008F44A9">
        <w:tc>
          <w:tcPr>
            <w:tcW w:w="2694" w:type="dxa"/>
            <w:vAlign w:val="center"/>
          </w:tcPr>
          <w:p w14:paraId="4B2EAFB8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80BAC" w14:textId="77777777"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B1CDB" w:rsidRPr="00D86FED" w14:paraId="5EB2109B" w14:textId="77777777" w:rsidTr="008F44A9">
        <w:tc>
          <w:tcPr>
            <w:tcW w:w="2694" w:type="dxa"/>
            <w:vAlign w:val="center"/>
          </w:tcPr>
          <w:p w14:paraId="1C03AEC9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551276" w14:textId="77777777"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B1CDB" w:rsidRPr="00D86FED" w14:paraId="591B3B88" w14:textId="77777777" w:rsidTr="008F44A9">
        <w:tc>
          <w:tcPr>
            <w:tcW w:w="2694" w:type="dxa"/>
            <w:vAlign w:val="center"/>
          </w:tcPr>
          <w:p w14:paraId="7033FF0B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CC490D" w14:textId="77777777" w:rsidR="00DB1CDB" w:rsidRPr="00D86FED" w:rsidRDefault="00DB1CDB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3017AD" w:rsidRPr="00D86FE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D86FED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DB1CDB" w:rsidRPr="00D86FED" w14:paraId="1B7A37CD" w14:textId="77777777" w:rsidTr="008F44A9">
        <w:tc>
          <w:tcPr>
            <w:tcW w:w="2694" w:type="dxa"/>
            <w:vAlign w:val="center"/>
          </w:tcPr>
          <w:p w14:paraId="04C7B903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114B14" w14:textId="6ABE3325" w:rsidR="00DB1CDB" w:rsidRPr="00D86FED" w:rsidRDefault="00505183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B1CDB" w:rsidRPr="00D86FE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DB1CDB" w:rsidRPr="00D86FED" w14:paraId="344B25AE" w14:textId="77777777" w:rsidTr="008F44A9">
        <w:tc>
          <w:tcPr>
            <w:tcW w:w="2694" w:type="dxa"/>
            <w:vAlign w:val="center"/>
          </w:tcPr>
          <w:p w14:paraId="3ABB7EED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012091" w14:textId="55A39EC8" w:rsidR="00DB1CDB" w:rsidRPr="00D86FED" w:rsidRDefault="00825BD2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B1CDB" w:rsidRPr="00D86FED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59612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DB1CDB" w:rsidRPr="00D86FED" w14:paraId="08725A09" w14:textId="77777777" w:rsidTr="008F44A9">
        <w:tc>
          <w:tcPr>
            <w:tcW w:w="2694" w:type="dxa"/>
            <w:vAlign w:val="center"/>
          </w:tcPr>
          <w:p w14:paraId="41F1573B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2AC5629" w14:textId="77777777"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DB1CDB" w:rsidRPr="00D86FE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DB1CDB" w:rsidRPr="00D86FED" w14:paraId="285DCA8E" w14:textId="77777777" w:rsidTr="008F44A9">
        <w:tc>
          <w:tcPr>
            <w:tcW w:w="2694" w:type="dxa"/>
            <w:vAlign w:val="center"/>
          </w:tcPr>
          <w:p w14:paraId="25F4B767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2CC3BC" w14:textId="77777777"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B1CDB" w:rsidRPr="00D86FED">
              <w:rPr>
                <w:rFonts w:ascii="Corbel" w:hAnsi="Corbel"/>
                <w:b w:val="0"/>
                <w:sz w:val="24"/>
                <w:szCs w:val="24"/>
              </w:rPr>
              <w:t xml:space="preserve">oduł </w:t>
            </w:r>
            <w:r w:rsidRPr="00D86FED">
              <w:rPr>
                <w:rFonts w:ascii="Corbel" w:hAnsi="Corbel"/>
                <w:b w:val="0"/>
                <w:sz w:val="24"/>
                <w:szCs w:val="24"/>
              </w:rPr>
              <w:t xml:space="preserve">E.I. Edukacja i rehabilitacja osób z niepełnosprawnością intelektualną, Moduł </w:t>
            </w:r>
            <w:r w:rsidR="00DB1CDB" w:rsidRPr="00D86FED">
              <w:rPr>
                <w:rFonts w:ascii="Corbel" w:hAnsi="Corbel"/>
                <w:b w:val="0"/>
                <w:sz w:val="24"/>
                <w:szCs w:val="24"/>
              </w:rPr>
              <w:t>E.2. Przygotowanie dydaktyczno-metodyczne</w:t>
            </w:r>
            <w:r w:rsidRPr="00D86FED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DB1CDB" w:rsidRPr="00D86FED" w14:paraId="2AB13300" w14:textId="77777777" w:rsidTr="008F44A9">
        <w:tc>
          <w:tcPr>
            <w:tcW w:w="2694" w:type="dxa"/>
            <w:vAlign w:val="center"/>
          </w:tcPr>
          <w:p w14:paraId="31307976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B06F79" w14:textId="77777777" w:rsidR="00DB1CDB" w:rsidRPr="00D86FED" w:rsidRDefault="00DB1CDB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B1CDB" w:rsidRPr="00D86FED" w14:paraId="6BBEEA81" w14:textId="77777777" w:rsidTr="008F44A9">
        <w:tc>
          <w:tcPr>
            <w:tcW w:w="2694" w:type="dxa"/>
            <w:vAlign w:val="center"/>
          </w:tcPr>
          <w:p w14:paraId="6AFE49C2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60919C" w14:textId="5FC8C83A" w:rsidR="00DB1CDB" w:rsidRPr="00D86FED" w:rsidRDefault="003017AD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76395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495EE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76395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  <w:r w:rsidRPr="00D86FED">
              <w:rPr>
                <w:rFonts w:ascii="Corbel" w:hAnsi="Corbel"/>
                <w:b w:val="0"/>
                <w:sz w:val="24"/>
                <w:szCs w:val="24"/>
              </w:rPr>
              <w:t>Beata Gumienny, dr A</w:t>
            </w:r>
            <w:r w:rsidR="00C60974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DB1CDB" w:rsidRPr="00D86FED" w14:paraId="0EB16104" w14:textId="77777777" w:rsidTr="008F44A9">
        <w:tc>
          <w:tcPr>
            <w:tcW w:w="2694" w:type="dxa"/>
            <w:vAlign w:val="center"/>
          </w:tcPr>
          <w:p w14:paraId="16375917" w14:textId="77777777" w:rsidR="00DB1CDB" w:rsidRPr="00D86FED" w:rsidRDefault="00DB1CDB" w:rsidP="008F44A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619581" w14:textId="77777777" w:rsidR="00DB1CDB" w:rsidRPr="00D86FED" w:rsidRDefault="00DB1CDB" w:rsidP="008F44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45E38030" w14:textId="77777777" w:rsidR="00DB1CDB" w:rsidRPr="00D86FED" w:rsidRDefault="00DB1CDB" w:rsidP="00D969BF">
      <w:pPr>
        <w:pStyle w:val="Podpunkty"/>
        <w:ind w:left="0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t xml:space="preserve">* </w:t>
      </w:r>
      <w:r w:rsidRPr="00D86FED">
        <w:rPr>
          <w:rFonts w:ascii="Corbel" w:hAnsi="Corbel"/>
          <w:i/>
          <w:sz w:val="24"/>
          <w:szCs w:val="24"/>
        </w:rPr>
        <w:t>-</w:t>
      </w:r>
      <w:r w:rsidRPr="00D86FED">
        <w:rPr>
          <w:rFonts w:ascii="Corbel" w:hAnsi="Corbel"/>
          <w:b w:val="0"/>
          <w:i/>
          <w:sz w:val="24"/>
          <w:szCs w:val="24"/>
        </w:rPr>
        <w:t>opcjonalni</w:t>
      </w:r>
      <w:r w:rsidRPr="00D86FED">
        <w:rPr>
          <w:rFonts w:ascii="Corbel" w:hAnsi="Corbel"/>
          <w:b w:val="0"/>
          <w:sz w:val="24"/>
          <w:szCs w:val="24"/>
        </w:rPr>
        <w:t>e,</w:t>
      </w:r>
      <w:r w:rsidRPr="00D86FED">
        <w:rPr>
          <w:rFonts w:ascii="Corbel" w:hAnsi="Corbel"/>
          <w:i/>
          <w:sz w:val="24"/>
          <w:szCs w:val="24"/>
        </w:rPr>
        <w:t xml:space="preserve"> </w:t>
      </w:r>
      <w:r w:rsidRPr="00D86FE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3B991F2" w14:textId="77777777" w:rsidR="00DB1CDB" w:rsidRPr="00D86FED" w:rsidRDefault="00DB1CDB" w:rsidP="00DB1CD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0C8F4" w14:textId="77777777" w:rsidR="00DB1CDB" w:rsidRPr="00D86FED" w:rsidRDefault="00DB1CDB" w:rsidP="003017AD">
      <w:pPr>
        <w:pStyle w:val="Podpunkty"/>
        <w:ind w:left="284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DB1CDB" w:rsidRPr="00D86FED" w14:paraId="0CF8409D" w14:textId="77777777" w:rsidTr="008F44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22E4" w14:textId="77777777"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Semestr</w:t>
            </w:r>
          </w:p>
          <w:p w14:paraId="62A94E08" w14:textId="77777777"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7482" w14:textId="77777777"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86FED">
              <w:rPr>
                <w:rFonts w:ascii="Corbel" w:hAnsi="Corbel"/>
                <w:szCs w:val="24"/>
              </w:rPr>
              <w:t>Wykł</w:t>
            </w:r>
            <w:proofErr w:type="spellEnd"/>
            <w:r w:rsidRPr="00D86F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4C69" w14:textId="77777777"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1FED" w14:textId="77777777"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86FED">
              <w:rPr>
                <w:rFonts w:ascii="Corbel" w:hAnsi="Corbel"/>
                <w:szCs w:val="24"/>
              </w:rPr>
              <w:t>Konw</w:t>
            </w:r>
            <w:proofErr w:type="spellEnd"/>
            <w:r w:rsidRPr="00D86F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A163" w14:textId="77777777"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2816" w14:textId="77777777"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86FED">
              <w:rPr>
                <w:rFonts w:ascii="Corbel" w:hAnsi="Corbel"/>
                <w:szCs w:val="24"/>
              </w:rPr>
              <w:t>Sem</w:t>
            </w:r>
            <w:proofErr w:type="spellEnd"/>
            <w:r w:rsidRPr="00D86F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94A8" w14:textId="77777777"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C181" w14:textId="77777777"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86FED">
              <w:rPr>
                <w:rFonts w:ascii="Corbel" w:hAnsi="Corbel"/>
                <w:szCs w:val="24"/>
              </w:rPr>
              <w:t>Prakt</w:t>
            </w:r>
            <w:proofErr w:type="spellEnd"/>
            <w:r w:rsidRPr="00D86F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4ED9" w14:textId="77777777" w:rsidR="00DB1CDB" w:rsidRPr="00D86FED" w:rsidRDefault="003017AD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86FE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C4A1" w14:textId="77777777" w:rsidR="00DB1CDB" w:rsidRPr="00D86FED" w:rsidRDefault="00DB1CDB" w:rsidP="008F44A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86FE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B1CDB" w:rsidRPr="00D86FED" w14:paraId="2DF00AA6" w14:textId="77777777" w:rsidTr="003017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7EB5" w14:textId="77777777" w:rsidR="00DB1CDB" w:rsidRPr="00D86FED" w:rsidRDefault="003017AD" w:rsidP="003017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0BE06" w14:textId="77777777"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9E9C" w14:textId="77777777"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8384" w14:textId="77777777"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254F" w14:textId="77777777"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370B" w14:textId="77777777"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77D7" w14:textId="77777777"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3A96" w14:textId="77777777"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7145" w14:textId="7D93A4CD" w:rsidR="00DB1CDB" w:rsidRPr="00D86FED" w:rsidRDefault="00996B4A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49AB" w14:textId="77777777" w:rsidR="00DB1CDB" w:rsidRPr="00D86FED" w:rsidRDefault="00DB1CDB" w:rsidP="008F44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D560DD" w14:textId="77777777" w:rsidR="00DB1CDB" w:rsidRPr="00D86FED" w:rsidRDefault="00DB1CDB" w:rsidP="00DB1CD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F1E0F7" w14:textId="77777777" w:rsidR="00DB1CDB" w:rsidRPr="00D86FED" w:rsidRDefault="00DB1CDB" w:rsidP="00DB1CD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>1.2.</w:t>
      </w:r>
      <w:r w:rsidRPr="00D86FE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A50461C" w14:textId="77777777" w:rsidR="00DB1CDB" w:rsidRPr="00D86FED" w:rsidRDefault="003017AD" w:rsidP="003017AD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D86FED">
        <w:rPr>
          <w:rFonts w:ascii="Corbel" w:eastAsia="MS Gothic" w:hAnsi="Corbel"/>
          <w:b w:val="0"/>
          <w:szCs w:val="24"/>
        </w:rPr>
        <w:sym w:font="Wingdings" w:char="F078"/>
      </w:r>
      <w:r w:rsidRPr="00D86FED">
        <w:rPr>
          <w:rFonts w:ascii="Corbel" w:eastAsia="MS Gothic" w:hAnsi="Corbel"/>
          <w:b w:val="0"/>
          <w:szCs w:val="24"/>
        </w:rPr>
        <w:t xml:space="preserve"> </w:t>
      </w:r>
      <w:r w:rsidRPr="00D86FE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49E8CF8" w14:textId="77777777" w:rsidR="00DB1CDB" w:rsidRPr="00D86FED" w:rsidRDefault="00DB1CDB" w:rsidP="00DB1CD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86FED">
        <w:rPr>
          <w:rFonts w:ascii="MS Gothic" w:eastAsia="MS Gothic" w:hAnsi="MS Gothic" w:cs="MS Gothic" w:hint="eastAsia"/>
          <w:b w:val="0"/>
          <w:szCs w:val="24"/>
        </w:rPr>
        <w:t>☐</w:t>
      </w:r>
      <w:r w:rsidRPr="00D86FE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92D60A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2A3692" w14:textId="77777777" w:rsidR="00DB1CDB" w:rsidRPr="00D86FED" w:rsidRDefault="00DB1CDB" w:rsidP="00DF3A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 xml:space="preserve">1.3 </w:t>
      </w:r>
      <w:r w:rsidRPr="00D86FED">
        <w:rPr>
          <w:rFonts w:ascii="Corbel" w:hAnsi="Corbel"/>
          <w:smallCaps w:val="0"/>
          <w:szCs w:val="24"/>
        </w:rPr>
        <w:tab/>
        <w:t xml:space="preserve">Forma zaliczenia przedmiotu </w:t>
      </w:r>
      <w:r w:rsidR="00DF3A42" w:rsidRPr="00D86FED">
        <w:rPr>
          <w:rFonts w:ascii="Corbel" w:hAnsi="Corbel"/>
          <w:smallCaps w:val="0"/>
          <w:szCs w:val="24"/>
        </w:rPr>
        <w:t xml:space="preserve"> (z toku)</w:t>
      </w:r>
    </w:p>
    <w:p w14:paraId="537C391C" w14:textId="77777777" w:rsidR="00DF3A42" w:rsidRPr="00D86FED" w:rsidRDefault="00DF3A42" w:rsidP="00DF3A4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ab/>
      </w:r>
      <w:r w:rsidRPr="00D86FED">
        <w:rPr>
          <w:rFonts w:ascii="Corbel" w:hAnsi="Corbel"/>
          <w:b w:val="0"/>
          <w:smallCaps w:val="0"/>
          <w:szCs w:val="24"/>
        </w:rPr>
        <w:t>zaliczenie z oceną</w:t>
      </w:r>
    </w:p>
    <w:p w14:paraId="5FA7B83E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5410E5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szCs w:val="24"/>
        </w:rPr>
      </w:pPr>
      <w:r w:rsidRPr="00D86FE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B1CDB" w:rsidRPr="00D86FED" w14:paraId="7AD6B0EF" w14:textId="77777777" w:rsidTr="008F44A9">
        <w:tc>
          <w:tcPr>
            <w:tcW w:w="9670" w:type="dxa"/>
          </w:tcPr>
          <w:p w14:paraId="7418EA05" w14:textId="77777777" w:rsidR="00DB1CDB" w:rsidRPr="00D86FED" w:rsidRDefault="00DB1CDB" w:rsidP="008F44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psychologii rozwoju i pedagogiki specjalnej.</w:t>
            </w:r>
          </w:p>
        </w:tc>
      </w:tr>
    </w:tbl>
    <w:p w14:paraId="194EA90D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szCs w:val="24"/>
        </w:rPr>
      </w:pPr>
    </w:p>
    <w:p w14:paraId="79B824AC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szCs w:val="24"/>
        </w:rPr>
      </w:pPr>
      <w:r w:rsidRPr="00D86FED">
        <w:rPr>
          <w:rFonts w:ascii="Corbel" w:hAnsi="Corbel"/>
          <w:szCs w:val="24"/>
        </w:rPr>
        <w:t>3. cele, efekty uczenia się , treści Programowe i stosowane metody Dydaktyczne</w:t>
      </w:r>
    </w:p>
    <w:p w14:paraId="2863C93B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szCs w:val="24"/>
        </w:rPr>
      </w:pPr>
    </w:p>
    <w:p w14:paraId="172BA1E5" w14:textId="77777777" w:rsidR="00DB1CDB" w:rsidRPr="00D86FED" w:rsidRDefault="00DB1CDB" w:rsidP="0049386B">
      <w:pPr>
        <w:pStyle w:val="Podpunkty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8685"/>
      </w:tblGrid>
      <w:tr w:rsidR="00DB1CDB" w:rsidRPr="00D86FED" w14:paraId="730B43E3" w14:textId="77777777" w:rsidTr="003017AD">
        <w:tc>
          <w:tcPr>
            <w:tcW w:w="841" w:type="dxa"/>
          </w:tcPr>
          <w:p w14:paraId="7FEE9046" w14:textId="77777777" w:rsidR="00DB1CDB" w:rsidRPr="00D86FED" w:rsidRDefault="00DB1CDB" w:rsidP="002E5F6D">
            <w:pPr>
              <w:pStyle w:val="Podpunkty"/>
              <w:ind w:left="0"/>
              <w:jc w:val="center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798" w:type="dxa"/>
          </w:tcPr>
          <w:p w14:paraId="7E21D592" w14:textId="77777777" w:rsidR="00DB1CDB" w:rsidRPr="00D86FED" w:rsidRDefault="00DB1CDB" w:rsidP="002E5F6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wiedzy na temat uwarunkowań procesu diagnozy wielospecjalistycznej uczniów z </w:t>
            </w:r>
            <w:r w:rsidR="00D04645" w:rsidRPr="00D86FED">
              <w:rPr>
                <w:rFonts w:ascii="Corbel" w:hAnsi="Corbel"/>
                <w:b w:val="0"/>
                <w:bCs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DB1CDB" w:rsidRPr="00D86FED" w14:paraId="19182509" w14:textId="77777777" w:rsidTr="003017AD">
        <w:tc>
          <w:tcPr>
            <w:tcW w:w="841" w:type="dxa"/>
          </w:tcPr>
          <w:p w14:paraId="1238536E" w14:textId="77777777" w:rsidR="00DB1CDB" w:rsidRPr="00D86FED" w:rsidRDefault="00DB1CDB" w:rsidP="002E5F6D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798" w:type="dxa"/>
          </w:tcPr>
          <w:p w14:paraId="15E54F19" w14:textId="77777777" w:rsidR="00DB1CDB" w:rsidRPr="00D86FED" w:rsidRDefault="00DB1CDB" w:rsidP="002E5F6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Rozwinięcie umiejętności oceny poszczególnych sfer funkcjonowania dzieci z</w:t>
            </w:r>
            <w:r w:rsidR="00D04645" w:rsidRPr="00D86F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niepełnosprawnością intelektualną</w:t>
            </w: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przy wykorzystaniu właściwych metod i narzędzi.</w:t>
            </w:r>
          </w:p>
        </w:tc>
      </w:tr>
      <w:tr w:rsidR="00DB1CDB" w:rsidRPr="00D86FED" w14:paraId="42C47DF9" w14:textId="77777777" w:rsidTr="003017AD">
        <w:tc>
          <w:tcPr>
            <w:tcW w:w="841" w:type="dxa"/>
          </w:tcPr>
          <w:p w14:paraId="4E519187" w14:textId="77777777" w:rsidR="00DB1CDB" w:rsidRPr="00D86FED" w:rsidRDefault="00DB1CDB" w:rsidP="002E5F6D">
            <w:pPr>
              <w:pStyle w:val="Podpunkty"/>
              <w:ind w:left="0"/>
              <w:jc w:val="center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798" w:type="dxa"/>
          </w:tcPr>
          <w:p w14:paraId="2A48B7EB" w14:textId="77777777" w:rsidR="00DB1CDB" w:rsidRPr="00D86FED" w:rsidRDefault="00DB1CDB" w:rsidP="002E5F6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analizy i interpretacji uzyskanych wyników diagnozy oraz konstruowania diagnozy wielospecjalistycznej.</w:t>
            </w:r>
          </w:p>
        </w:tc>
      </w:tr>
      <w:tr w:rsidR="00DB1CDB" w:rsidRPr="00D86FED" w14:paraId="576CA221" w14:textId="77777777" w:rsidTr="003017AD">
        <w:tc>
          <w:tcPr>
            <w:tcW w:w="841" w:type="dxa"/>
          </w:tcPr>
          <w:p w14:paraId="07219DDD" w14:textId="77777777" w:rsidR="00DB1CDB" w:rsidRPr="00D86FED" w:rsidRDefault="00DB1CDB" w:rsidP="002E5F6D">
            <w:pPr>
              <w:pStyle w:val="Podpunkty"/>
              <w:ind w:left="0"/>
              <w:jc w:val="center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798" w:type="dxa"/>
          </w:tcPr>
          <w:p w14:paraId="2FB1EA0C" w14:textId="77777777" w:rsidR="00DB1CDB" w:rsidRPr="00D86FED" w:rsidRDefault="00DB1CDB" w:rsidP="002E5F6D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współpracy z innymi specjalistami w procesie wielospecjalistycznej oceny poziomu funkcjonowania.</w:t>
            </w:r>
          </w:p>
        </w:tc>
      </w:tr>
    </w:tbl>
    <w:p w14:paraId="7D94A8AC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17C2C6" w14:textId="77777777" w:rsidR="00DB1CDB" w:rsidRPr="00D86FED" w:rsidRDefault="00DB1CDB" w:rsidP="003017A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b/>
          <w:sz w:val="24"/>
          <w:szCs w:val="24"/>
        </w:rPr>
        <w:t>3.2 Efekty uczenia się dla przedmiotu</w:t>
      </w:r>
      <w:r w:rsidRPr="00D86FE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5882"/>
        <w:gridCol w:w="1974"/>
      </w:tblGrid>
      <w:tr w:rsidR="00DB1CDB" w:rsidRPr="00D86FED" w14:paraId="130718B8" w14:textId="77777777" w:rsidTr="003017AD">
        <w:tc>
          <w:tcPr>
            <w:tcW w:w="1681" w:type="dxa"/>
            <w:vAlign w:val="center"/>
          </w:tcPr>
          <w:p w14:paraId="6997FC2C" w14:textId="77777777"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smallCaps w:val="0"/>
                <w:szCs w:val="24"/>
              </w:rPr>
              <w:t>EK</w:t>
            </w:r>
            <w:r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06B20073" w14:textId="77777777"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vAlign w:val="center"/>
          </w:tcPr>
          <w:p w14:paraId="75C7F4CB" w14:textId="77777777"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86FE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17AD" w:rsidRPr="00D86FED" w14:paraId="47E58742" w14:textId="77777777" w:rsidTr="003017AD">
        <w:tc>
          <w:tcPr>
            <w:tcW w:w="1681" w:type="dxa"/>
            <w:vAlign w:val="center"/>
          </w:tcPr>
          <w:p w14:paraId="124BFFD2" w14:textId="77777777" w:rsidR="003017AD" w:rsidRPr="00D86FED" w:rsidRDefault="003017AD" w:rsidP="008F44A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08A1DEE1" w14:textId="77777777" w:rsidR="003017AD" w:rsidRPr="00D86FED" w:rsidRDefault="003017AD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14:paraId="44F00B12" w14:textId="77777777" w:rsidR="003017AD" w:rsidRPr="00D86FED" w:rsidRDefault="003017AD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1CDB" w:rsidRPr="00D86FED" w14:paraId="75E0DAAB" w14:textId="77777777" w:rsidTr="003017AD">
        <w:tc>
          <w:tcPr>
            <w:tcW w:w="1681" w:type="dxa"/>
            <w:vAlign w:val="center"/>
          </w:tcPr>
          <w:p w14:paraId="4B82C106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86F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233D90B" w14:textId="77777777"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Omówi proces wielospecjalistycznej oceny poziomu funkcjonowania.  Uzasadni konieczność współpracy pedagoga specjalnego z innymi specjalistami i rodzicami podczas dokonywania diagnozy poziomu rozwoju dziecka i ucznia z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4A1A8158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DB1CDB" w:rsidRPr="00D86FED" w14:paraId="470D4FCC" w14:textId="77777777" w:rsidTr="003017AD">
        <w:tc>
          <w:tcPr>
            <w:tcW w:w="1681" w:type="dxa"/>
            <w:vAlign w:val="center"/>
          </w:tcPr>
          <w:p w14:paraId="4E31B9D2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B2961D" w14:textId="77777777"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Scharakteryzuje podstawy prawne prowadzenia wielospecjalistycznej diagnozy dzieci z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. Opisze współcześnie wykorzystywane metody i narzędzia wykorzystywane w procesie diagnozy funkcjonalnej dzieci z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3235B4CC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5165BCEA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1CDB" w:rsidRPr="00D86FED" w14:paraId="32078ACF" w14:textId="77777777" w:rsidTr="003017AD">
        <w:tc>
          <w:tcPr>
            <w:tcW w:w="1681" w:type="dxa"/>
            <w:vAlign w:val="center"/>
          </w:tcPr>
          <w:p w14:paraId="64BB2970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B318FD7" w14:textId="77777777"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Wyjaśni zasady prowadzenia wielospecjalistycznej diagnozy dzieci i uczniów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z 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w poszczególnych typach placówek oświatowych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,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na różnych etapach edukacyjnych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 xml:space="preserve"> i z różnymi stopniami niepełnosprawności</w:t>
            </w:r>
            <w:r w:rsidRPr="00D86FE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3768295C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DB1CDB" w:rsidRPr="00D86FED" w14:paraId="748531D9" w14:textId="77777777" w:rsidTr="003017AD">
        <w:tc>
          <w:tcPr>
            <w:tcW w:w="1681" w:type="dxa"/>
            <w:vAlign w:val="center"/>
          </w:tcPr>
          <w:p w14:paraId="6664FF9D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BAF10C3" w14:textId="77777777"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Opracuje lub dobierze adekwatne narzędzia diagnostyczne z uwzględnieniem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stopnia niepełnosprawności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osoby poddanej diagnozie.</w:t>
            </w:r>
          </w:p>
        </w:tc>
        <w:tc>
          <w:tcPr>
            <w:tcW w:w="1984" w:type="dxa"/>
            <w:vAlign w:val="center"/>
          </w:tcPr>
          <w:p w14:paraId="1622E3CE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  <w:p w14:paraId="538A1CF1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1CDB" w:rsidRPr="00D86FED" w14:paraId="0CF7E9CF" w14:textId="77777777" w:rsidTr="003017AD">
        <w:tc>
          <w:tcPr>
            <w:tcW w:w="1681" w:type="dxa"/>
            <w:vAlign w:val="center"/>
          </w:tcPr>
          <w:p w14:paraId="34D64C0B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C2FFF5D" w14:textId="77777777"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Dokona oceny poziomu funkcjonowania dziecka w poszczególnych sferach rozwojowych wykorzystując pośrednie i bezpośrednie metody oceny.</w:t>
            </w:r>
          </w:p>
        </w:tc>
        <w:tc>
          <w:tcPr>
            <w:tcW w:w="1984" w:type="dxa"/>
            <w:vAlign w:val="center"/>
          </w:tcPr>
          <w:p w14:paraId="7864638E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PS.U4.</w:t>
            </w:r>
          </w:p>
          <w:p w14:paraId="3E4C3772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B1CDB" w:rsidRPr="00D86FED" w14:paraId="4ED5A88D" w14:textId="77777777" w:rsidTr="003017AD">
        <w:tc>
          <w:tcPr>
            <w:tcW w:w="1681" w:type="dxa"/>
            <w:vAlign w:val="center"/>
          </w:tcPr>
          <w:p w14:paraId="1DD15210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245FB92" w14:textId="77777777"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Omówi zadania interdyscyplinarnego zespołu specjalistów i warunki efektywnej pracy zespołowej, a także współpracy z rodziną i opiekunami dziecka 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>z 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vAlign w:val="center"/>
          </w:tcPr>
          <w:p w14:paraId="51D0B5A7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PS.U9</w:t>
            </w:r>
          </w:p>
        </w:tc>
      </w:tr>
      <w:tr w:rsidR="00DB1CDB" w:rsidRPr="00D86FED" w14:paraId="75917A94" w14:textId="77777777" w:rsidTr="003017AD">
        <w:tc>
          <w:tcPr>
            <w:tcW w:w="1681" w:type="dxa"/>
            <w:vAlign w:val="center"/>
          </w:tcPr>
          <w:p w14:paraId="75B014BE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7F18AFF6" w14:textId="77777777"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Dokona analizy, interpretacji i przedstawienia uzyskanych wyników w celu opracowania diagnozy służącej projektowaniu oddziaływań edukacyjno-terapeutycznych.</w:t>
            </w:r>
          </w:p>
        </w:tc>
        <w:tc>
          <w:tcPr>
            <w:tcW w:w="1984" w:type="dxa"/>
            <w:vAlign w:val="center"/>
          </w:tcPr>
          <w:p w14:paraId="712362C8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PS.U11.</w:t>
            </w:r>
          </w:p>
        </w:tc>
      </w:tr>
      <w:tr w:rsidR="00DB1CDB" w:rsidRPr="00D86FED" w14:paraId="25C5DEFF" w14:textId="77777777" w:rsidTr="003017AD">
        <w:tc>
          <w:tcPr>
            <w:tcW w:w="1681" w:type="dxa"/>
            <w:vAlign w:val="center"/>
          </w:tcPr>
          <w:p w14:paraId="69187D91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4" w:type="dxa"/>
          </w:tcPr>
          <w:p w14:paraId="6B9622FA" w14:textId="77777777"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Wyjaśni konieczność poszanowania norm moralnych i etycznych w procesie komunikacji z osobą z</w:t>
            </w:r>
            <w:r w:rsidR="00D04645" w:rsidRPr="00D86FED">
              <w:rPr>
                <w:rFonts w:ascii="Corbel" w:hAnsi="Corbel"/>
                <w:sz w:val="24"/>
                <w:szCs w:val="24"/>
              </w:rPr>
              <w:t xml:space="preserve"> 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i jej bliskimi.</w:t>
            </w:r>
          </w:p>
        </w:tc>
        <w:tc>
          <w:tcPr>
            <w:tcW w:w="1984" w:type="dxa"/>
            <w:vAlign w:val="center"/>
          </w:tcPr>
          <w:p w14:paraId="79C8C1F5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  <w:tr w:rsidR="00DB1CDB" w:rsidRPr="00D86FED" w14:paraId="661D5661" w14:textId="77777777" w:rsidTr="003017AD">
        <w:tc>
          <w:tcPr>
            <w:tcW w:w="1681" w:type="dxa"/>
            <w:vAlign w:val="center"/>
          </w:tcPr>
          <w:p w14:paraId="3308B461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86FED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74" w:type="dxa"/>
          </w:tcPr>
          <w:p w14:paraId="6FFCBB9C" w14:textId="77777777" w:rsidR="00DB1CDB" w:rsidRPr="00D86FED" w:rsidRDefault="00DB1CDB" w:rsidP="002E5F6D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Omówi zasady współpracy z rodzicami i opiekunami osób z </w:t>
            </w:r>
            <w:r w:rsidR="00C838D4" w:rsidRPr="00D86FED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oraz innymi specjalistami w celu tworzenia spójnego systemu wsparcia.</w:t>
            </w:r>
          </w:p>
        </w:tc>
        <w:tc>
          <w:tcPr>
            <w:tcW w:w="1984" w:type="dxa"/>
            <w:vAlign w:val="center"/>
          </w:tcPr>
          <w:p w14:paraId="4DB64FB9" w14:textId="77777777" w:rsidR="00DB1CDB" w:rsidRPr="00D86FED" w:rsidRDefault="00DB1CDB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</w:tbl>
    <w:p w14:paraId="0E87AFD7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9477" w14:textId="77777777" w:rsidR="00DB1CDB" w:rsidRPr="00D86FED" w:rsidRDefault="00DB1CDB" w:rsidP="00DB1CDB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b/>
          <w:sz w:val="24"/>
          <w:szCs w:val="24"/>
        </w:rPr>
        <w:t xml:space="preserve">3.3 Treści programowe </w:t>
      </w:r>
      <w:r w:rsidRPr="00D86FED">
        <w:rPr>
          <w:rFonts w:ascii="Corbel" w:hAnsi="Corbel"/>
          <w:sz w:val="24"/>
          <w:szCs w:val="24"/>
        </w:rPr>
        <w:t xml:space="preserve">  </w:t>
      </w:r>
    </w:p>
    <w:p w14:paraId="4E594609" w14:textId="77777777" w:rsidR="003017AD" w:rsidRPr="00D86FED" w:rsidRDefault="003017AD" w:rsidP="00DB1CD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1E0B8EF" w14:textId="77777777" w:rsidR="00DB1CDB" w:rsidRPr="00D86FED" w:rsidRDefault="00DB1CDB" w:rsidP="00493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t xml:space="preserve">Problematyka wykładu </w:t>
      </w:r>
      <w:r w:rsidR="0049386B" w:rsidRPr="00D86FED">
        <w:rPr>
          <w:rFonts w:ascii="Corbel" w:hAnsi="Corbel"/>
          <w:sz w:val="24"/>
          <w:szCs w:val="24"/>
        </w:rPr>
        <w:t xml:space="preserve">- </w:t>
      </w:r>
      <w:r w:rsidR="003017AD" w:rsidRPr="00D86FED">
        <w:rPr>
          <w:rFonts w:ascii="Corbel" w:hAnsi="Corbel"/>
          <w:sz w:val="24"/>
          <w:szCs w:val="24"/>
        </w:rPr>
        <w:t>nie dotyczy</w:t>
      </w:r>
    </w:p>
    <w:p w14:paraId="352397B8" w14:textId="77777777" w:rsidR="00DB1CDB" w:rsidRPr="00D86FED" w:rsidRDefault="00DB1CDB" w:rsidP="00DB1CDB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04117" w14:textId="77777777" w:rsidR="00DB1CDB" w:rsidRPr="00D86FED" w:rsidRDefault="00DB1CDB" w:rsidP="003017A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86FED">
        <w:rPr>
          <w:rFonts w:ascii="Corbel" w:hAnsi="Corbel"/>
          <w:sz w:val="24"/>
          <w:szCs w:val="24"/>
        </w:rPr>
        <w:t xml:space="preserve">Problematyka </w:t>
      </w:r>
      <w:r w:rsidR="003017AD" w:rsidRPr="00D86FED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B1CDB" w:rsidRPr="00D86FED" w14:paraId="66D5A1E5" w14:textId="77777777" w:rsidTr="003017AD">
        <w:tc>
          <w:tcPr>
            <w:tcW w:w="9639" w:type="dxa"/>
          </w:tcPr>
          <w:p w14:paraId="204DE1A1" w14:textId="77777777" w:rsidR="00DB1CDB" w:rsidRPr="00D86FED" w:rsidRDefault="00DB1CDB" w:rsidP="008F44A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Treści merytoryczne</w:t>
            </w:r>
            <w:r w:rsidR="003017AD" w:rsidRPr="00D86FE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838D4" w:rsidRPr="00D86FED" w14:paraId="2A8DD640" w14:textId="77777777" w:rsidTr="003017AD">
        <w:tc>
          <w:tcPr>
            <w:tcW w:w="9639" w:type="dxa"/>
          </w:tcPr>
          <w:p w14:paraId="2CB0C82D" w14:textId="77777777" w:rsidR="00C838D4" w:rsidRPr="00D86FED" w:rsidRDefault="00C838D4" w:rsidP="008F44A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Podstawowe założenia wielospecjalistycznej oceny poziomu funkcjonowania (podstawy </w:t>
            </w:r>
          </w:p>
          <w:p w14:paraId="14FC351A" w14:textId="77777777" w:rsidR="00C838D4" w:rsidRPr="00D86FED" w:rsidRDefault="00C838D4" w:rsidP="008F44A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prawne, zasady, zadania zespołu interdyscyplinarnego).</w:t>
            </w:r>
          </w:p>
        </w:tc>
      </w:tr>
      <w:tr w:rsidR="00C838D4" w:rsidRPr="00D86FED" w14:paraId="10B19E88" w14:textId="77777777" w:rsidTr="003017AD">
        <w:tc>
          <w:tcPr>
            <w:tcW w:w="9639" w:type="dxa"/>
          </w:tcPr>
          <w:p w14:paraId="1E612ABF" w14:textId="77777777" w:rsidR="00C838D4" w:rsidRPr="00D86FED" w:rsidRDefault="00C838D4" w:rsidP="00C838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Diagnoza poszczególnych sfer rozwojowych ucznia.</w:t>
            </w:r>
          </w:p>
        </w:tc>
      </w:tr>
      <w:tr w:rsidR="00C838D4" w:rsidRPr="00D86FED" w14:paraId="7F87F349" w14:textId="77777777" w:rsidTr="003017AD">
        <w:tc>
          <w:tcPr>
            <w:tcW w:w="9639" w:type="dxa"/>
          </w:tcPr>
          <w:p w14:paraId="091B8347" w14:textId="77777777"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Metody i techniki bezpośrednie w diagnozie wielospecjalistycznej (obserwacja dziecka, próby eksperymentalne, analiza wytworów).</w:t>
            </w:r>
          </w:p>
        </w:tc>
      </w:tr>
      <w:tr w:rsidR="00C838D4" w:rsidRPr="00D86FED" w14:paraId="4D6048CC" w14:textId="77777777" w:rsidTr="003017AD">
        <w:tc>
          <w:tcPr>
            <w:tcW w:w="9639" w:type="dxa"/>
          </w:tcPr>
          <w:p w14:paraId="1D8D3613" w14:textId="77777777"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Konstruowanie arkuszy obserwacyjnych.</w:t>
            </w:r>
          </w:p>
        </w:tc>
      </w:tr>
      <w:tr w:rsidR="00C838D4" w:rsidRPr="00D86FED" w14:paraId="7CAA5FA4" w14:textId="77777777" w:rsidTr="003017AD">
        <w:tc>
          <w:tcPr>
            <w:tcW w:w="9639" w:type="dxa"/>
          </w:tcPr>
          <w:p w14:paraId="01D5A868" w14:textId="77777777"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Metody pośrednie w diagnozie wielospecjalistycznej – konstruowanie wywiadu z rodzicami.</w:t>
            </w:r>
          </w:p>
        </w:tc>
      </w:tr>
      <w:tr w:rsidR="00C838D4" w:rsidRPr="00D86FED" w14:paraId="149995C8" w14:textId="77777777" w:rsidTr="003017AD">
        <w:tc>
          <w:tcPr>
            <w:tcW w:w="9639" w:type="dxa"/>
          </w:tcPr>
          <w:p w14:paraId="2F2409D2" w14:textId="77777777"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Wykorzystanie narzędzi diagnostycznych – ćwiczenia praktyczne (PEP-R, VB-MAPP, KORP).</w:t>
            </w:r>
          </w:p>
        </w:tc>
      </w:tr>
      <w:tr w:rsidR="00C838D4" w:rsidRPr="00D86FED" w14:paraId="1C145399" w14:textId="77777777" w:rsidTr="003017AD">
        <w:tc>
          <w:tcPr>
            <w:tcW w:w="9639" w:type="dxa"/>
          </w:tcPr>
          <w:p w14:paraId="6313E0FC" w14:textId="77777777" w:rsidR="00C838D4" w:rsidRPr="00D86FED" w:rsidRDefault="00C838D4" w:rsidP="00C838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Zasady analizy i interpretacji materiału badawczego. Współpraca specjalistów w zespole </w:t>
            </w:r>
          </w:p>
          <w:p w14:paraId="0CAB20C1" w14:textId="77777777" w:rsidR="00C838D4" w:rsidRPr="00D86FED" w:rsidRDefault="00C838D4" w:rsidP="00C838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diagnostycznym.</w:t>
            </w:r>
          </w:p>
        </w:tc>
      </w:tr>
      <w:tr w:rsidR="00C838D4" w:rsidRPr="00D86FED" w14:paraId="3CC6663D" w14:textId="77777777" w:rsidTr="003017AD">
        <w:tc>
          <w:tcPr>
            <w:tcW w:w="9639" w:type="dxa"/>
          </w:tcPr>
          <w:p w14:paraId="52D7D2FF" w14:textId="77777777"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Analiza dokumentacji poradni psychologiczno-pedagogicznych w kontekście tworzenia wielospecjalistycznej oceny poziomu funkcjonowania.</w:t>
            </w:r>
          </w:p>
        </w:tc>
      </w:tr>
      <w:tr w:rsidR="00C838D4" w:rsidRPr="00D86FED" w14:paraId="02929980" w14:textId="77777777" w:rsidTr="003017AD">
        <w:tc>
          <w:tcPr>
            <w:tcW w:w="9639" w:type="dxa"/>
          </w:tcPr>
          <w:p w14:paraId="224D17B1" w14:textId="77777777"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Analiza arkusza wielospecjalistycznej oceny poziomu funkcjonowania.</w:t>
            </w:r>
          </w:p>
        </w:tc>
      </w:tr>
      <w:tr w:rsidR="00C838D4" w:rsidRPr="00D86FED" w14:paraId="198F573D" w14:textId="77777777" w:rsidTr="003017AD">
        <w:tc>
          <w:tcPr>
            <w:tcW w:w="9639" w:type="dxa"/>
          </w:tcPr>
          <w:p w14:paraId="4D177FD1" w14:textId="77777777" w:rsidR="00C838D4" w:rsidRPr="00D86FED" w:rsidRDefault="00C838D4" w:rsidP="003017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Analiza indywidualnych przypadków dzieci i młodzieży z </w:t>
            </w:r>
            <w:r w:rsidR="003017AD" w:rsidRPr="00D86FED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D86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8D4" w:rsidRPr="00D86FED" w14:paraId="7D434EB4" w14:textId="77777777" w:rsidTr="003017AD">
        <w:tc>
          <w:tcPr>
            <w:tcW w:w="9639" w:type="dxa"/>
          </w:tcPr>
          <w:p w14:paraId="2B126F44" w14:textId="77777777" w:rsidR="00C838D4" w:rsidRPr="00D86FED" w:rsidRDefault="00C838D4" w:rsidP="00C838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Konstruowanie wielospecjalistycznej oceny poziomu funkcjonowania – ćwiczenia praktyczne.</w:t>
            </w:r>
          </w:p>
        </w:tc>
      </w:tr>
    </w:tbl>
    <w:p w14:paraId="1A2F48C7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07B7A9" w14:textId="77777777" w:rsidR="00DB1CDB" w:rsidRPr="00D86FED" w:rsidRDefault="00DB1CDB" w:rsidP="003017A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>3.4 Metody dydaktyczne</w:t>
      </w:r>
      <w:r w:rsidRPr="00D86FED">
        <w:rPr>
          <w:rFonts w:ascii="Corbel" w:hAnsi="Corbel"/>
          <w:b w:val="0"/>
          <w:smallCaps w:val="0"/>
          <w:szCs w:val="24"/>
        </w:rPr>
        <w:t xml:space="preserve"> </w:t>
      </w:r>
    </w:p>
    <w:p w14:paraId="7A1D9F2A" w14:textId="77777777" w:rsidR="00DB1CDB" w:rsidRPr="00D86FED" w:rsidRDefault="003017AD" w:rsidP="003017AD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D86FED">
        <w:rPr>
          <w:rFonts w:ascii="Corbel" w:hAnsi="Corbel"/>
          <w:b w:val="0"/>
          <w:smallCaps w:val="0"/>
          <w:szCs w:val="24"/>
        </w:rPr>
        <w:t>w</w:t>
      </w:r>
      <w:r w:rsidR="00DB1CDB" w:rsidRPr="00D86FED">
        <w:rPr>
          <w:rFonts w:ascii="Corbel" w:hAnsi="Corbel"/>
          <w:b w:val="0"/>
          <w:smallCaps w:val="0"/>
          <w:szCs w:val="24"/>
        </w:rPr>
        <w:t xml:space="preserve">ykład z prezentacja multimedialną, dyskusja, metoda projektów, praca w grupach, analiza nagrań filmowych, analiza materiałów </w:t>
      </w:r>
      <w:r w:rsidRPr="00D86FED">
        <w:rPr>
          <w:rFonts w:ascii="Corbel" w:hAnsi="Corbel"/>
          <w:b w:val="0"/>
          <w:smallCaps w:val="0"/>
          <w:szCs w:val="24"/>
        </w:rPr>
        <w:t>źródłowych</w:t>
      </w:r>
    </w:p>
    <w:p w14:paraId="5D70071E" w14:textId="77777777" w:rsidR="00C838D4" w:rsidRPr="00D86FED" w:rsidRDefault="00C838D4" w:rsidP="00DB1C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DE34A" w14:textId="77777777" w:rsidR="00DB1CDB" w:rsidRPr="00D86FED" w:rsidRDefault="00DB1CDB" w:rsidP="00DB1C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955C1B" w14:textId="77777777" w:rsidR="00DB1CDB" w:rsidRPr="00D86FED" w:rsidRDefault="00DB1CDB" w:rsidP="00DB1C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 xml:space="preserve">4. METODY I KRYTERIA OCENY </w:t>
      </w:r>
    </w:p>
    <w:p w14:paraId="52FB69EC" w14:textId="77777777" w:rsidR="00DB1CDB" w:rsidRPr="00D86FED" w:rsidRDefault="00DB1CDB" w:rsidP="00DB1CD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1B7514" w14:textId="77777777" w:rsidR="00DB1CDB" w:rsidRPr="00D86FED" w:rsidRDefault="00DB1CDB" w:rsidP="003017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5356"/>
        <w:gridCol w:w="2224"/>
      </w:tblGrid>
      <w:tr w:rsidR="00DB1CDB" w:rsidRPr="00D86FED" w14:paraId="723613A6" w14:textId="77777777" w:rsidTr="003017AD">
        <w:tc>
          <w:tcPr>
            <w:tcW w:w="1962" w:type="dxa"/>
            <w:vAlign w:val="center"/>
          </w:tcPr>
          <w:p w14:paraId="42673AC9" w14:textId="77777777"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D47058B" w14:textId="77777777"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AC54C6" w14:textId="77777777" w:rsidR="00DB1CDB" w:rsidRPr="00D86FED" w:rsidRDefault="00DB1CDB" w:rsidP="008F44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6" w:type="dxa"/>
            <w:vAlign w:val="center"/>
          </w:tcPr>
          <w:p w14:paraId="063D2160" w14:textId="77777777" w:rsidR="00DB1CDB" w:rsidRPr="00D86FED" w:rsidRDefault="00DB1CDB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017AD" w:rsidRPr="00D86FED" w14:paraId="1F93826F" w14:textId="77777777" w:rsidTr="003017AD">
        <w:tc>
          <w:tcPr>
            <w:tcW w:w="1962" w:type="dxa"/>
          </w:tcPr>
          <w:p w14:paraId="1F9CB4DA" w14:textId="77777777"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9D2D840" w14:textId="77777777"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14:paraId="08BEECEA" w14:textId="77777777"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14:paraId="5A4AD766" w14:textId="77777777" w:rsidTr="003017AD">
        <w:tc>
          <w:tcPr>
            <w:tcW w:w="1962" w:type="dxa"/>
          </w:tcPr>
          <w:p w14:paraId="78FFA35A" w14:textId="77777777"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022ABB65" w14:textId="77777777"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14:paraId="3C63C35F" w14:textId="77777777"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14:paraId="23ACFA4F" w14:textId="77777777" w:rsidTr="003017AD">
        <w:tc>
          <w:tcPr>
            <w:tcW w:w="1962" w:type="dxa"/>
          </w:tcPr>
          <w:p w14:paraId="04364444" w14:textId="77777777"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30E5A0DF" w14:textId="77777777"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14:paraId="74595F61" w14:textId="77777777"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14:paraId="7E7DA6DB" w14:textId="77777777" w:rsidTr="003017AD">
        <w:tc>
          <w:tcPr>
            <w:tcW w:w="1962" w:type="dxa"/>
          </w:tcPr>
          <w:p w14:paraId="3E0B7C18" w14:textId="77777777"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9A484ED" w14:textId="77777777"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Projekt, obserwacja w trakcie zajęć</w:t>
            </w:r>
          </w:p>
        </w:tc>
        <w:tc>
          <w:tcPr>
            <w:tcW w:w="2236" w:type="dxa"/>
          </w:tcPr>
          <w:p w14:paraId="178C5AA2" w14:textId="77777777"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14:paraId="142CCB3C" w14:textId="77777777" w:rsidTr="003017AD">
        <w:tc>
          <w:tcPr>
            <w:tcW w:w="1962" w:type="dxa"/>
          </w:tcPr>
          <w:p w14:paraId="35770DA1" w14:textId="77777777"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3352ACE2" w14:textId="77777777"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Projekt, obserwacja w trakcie zajęć</w:t>
            </w:r>
          </w:p>
        </w:tc>
        <w:tc>
          <w:tcPr>
            <w:tcW w:w="2236" w:type="dxa"/>
          </w:tcPr>
          <w:p w14:paraId="05BF3A50" w14:textId="77777777"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14:paraId="22463E2B" w14:textId="77777777" w:rsidTr="003017AD">
        <w:tc>
          <w:tcPr>
            <w:tcW w:w="1962" w:type="dxa"/>
          </w:tcPr>
          <w:p w14:paraId="157D6ACE" w14:textId="77777777"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777288C" w14:textId="77777777"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14:paraId="015B2FD2" w14:textId="77777777"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14:paraId="63A47BC8" w14:textId="77777777" w:rsidTr="003017AD">
        <w:tc>
          <w:tcPr>
            <w:tcW w:w="1962" w:type="dxa"/>
          </w:tcPr>
          <w:p w14:paraId="7BCBB7E8" w14:textId="77777777"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515B4524" w14:textId="77777777"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236" w:type="dxa"/>
          </w:tcPr>
          <w:p w14:paraId="35785011" w14:textId="77777777"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14:paraId="45F50B60" w14:textId="77777777" w:rsidTr="003017AD">
        <w:tc>
          <w:tcPr>
            <w:tcW w:w="1962" w:type="dxa"/>
          </w:tcPr>
          <w:p w14:paraId="382D9F2B" w14:textId="77777777"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lastRenderedPageBreak/>
              <w:t>EK_08</w:t>
            </w:r>
          </w:p>
        </w:tc>
        <w:tc>
          <w:tcPr>
            <w:tcW w:w="5441" w:type="dxa"/>
          </w:tcPr>
          <w:p w14:paraId="49400398" w14:textId="77777777"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236" w:type="dxa"/>
          </w:tcPr>
          <w:p w14:paraId="37D6C94B" w14:textId="77777777"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017AD" w:rsidRPr="00D86FED" w14:paraId="33617B60" w14:textId="77777777" w:rsidTr="003017AD">
        <w:tc>
          <w:tcPr>
            <w:tcW w:w="1962" w:type="dxa"/>
          </w:tcPr>
          <w:p w14:paraId="64C24680" w14:textId="77777777" w:rsidR="003017AD" w:rsidRPr="00D86FED" w:rsidRDefault="003017AD" w:rsidP="003017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D86FE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0C179A88" w14:textId="77777777" w:rsidR="003017AD" w:rsidRPr="00D86FED" w:rsidRDefault="003017AD" w:rsidP="00C838D4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86FE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14:paraId="00901AD1" w14:textId="77777777" w:rsidR="003017AD" w:rsidRPr="00D86FED" w:rsidRDefault="003017AD" w:rsidP="007B30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86FE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DC6D53D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EF4F74" w14:textId="77777777" w:rsidR="00DB1CDB" w:rsidRPr="00D86FED" w:rsidRDefault="00DB1CDB" w:rsidP="003017A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B1CDB" w:rsidRPr="00D86FED" w14:paraId="10D4DFA1" w14:textId="77777777" w:rsidTr="008F44A9">
        <w:tc>
          <w:tcPr>
            <w:tcW w:w="9670" w:type="dxa"/>
          </w:tcPr>
          <w:p w14:paraId="61D9D688" w14:textId="585D85CC" w:rsidR="00DB1CDB" w:rsidRDefault="00DB1CDB" w:rsidP="00301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pisemnego, przygotowanie pracy projektowej – wielospecjalistycznej oceny poziomu funkcjonowania wybranego dziecka z </w:t>
            </w:r>
            <w:r w:rsidR="003017AD" w:rsidRPr="00D86FED">
              <w:rPr>
                <w:rFonts w:ascii="Corbel" w:hAnsi="Corbel"/>
                <w:b w:val="0"/>
                <w:smallCaps w:val="0"/>
                <w:szCs w:val="24"/>
              </w:rPr>
              <w:t>niepełnosprawnością intelektualną.</w:t>
            </w:r>
            <w:r w:rsidR="00A766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0C">
              <w:rPr>
                <w:rFonts w:ascii="Corbel" w:hAnsi="Corbel"/>
                <w:b w:val="0"/>
                <w:smallCaps w:val="0"/>
                <w:szCs w:val="24"/>
              </w:rPr>
              <w:t>Kryteria oceny kolokwium</w:t>
            </w:r>
            <w:r w:rsidR="0001120C"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 pisemnego: 60% poprawnych odpowiedzi – </w:t>
            </w:r>
            <w:proofErr w:type="spellStart"/>
            <w:r w:rsidR="0001120C" w:rsidRPr="00CD3C9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1120C"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; 70% - plus </w:t>
            </w:r>
            <w:proofErr w:type="spellStart"/>
            <w:r w:rsidR="0001120C" w:rsidRPr="00CD3C9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1120C"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; 80% - </w:t>
            </w:r>
            <w:proofErr w:type="spellStart"/>
            <w:r w:rsidR="0001120C" w:rsidRPr="00CD3C9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1120C"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; 85% - plus </w:t>
            </w:r>
            <w:proofErr w:type="spellStart"/>
            <w:r w:rsidR="0001120C" w:rsidRPr="00CD3C9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1120C" w:rsidRPr="00CD3C94">
              <w:rPr>
                <w:rFonts w:ascii="Corbel" w:hAnsi="Corbel"/>
                <w:b w:val="0"/>
                <w:smallCaps w:val="0"/>
                <w:szCs w:val="24"/>
              </w:rPr>
              <w:t>; 90 – 100% bdb</w:t>
            </w:r>
            <w:r w:rsidR="000112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AC7DF78" w14:textId="77777777" w:rsidR="00713EEB" w:rsidRPr="00D86FED" w:rsidRDefault="00713EEB" w:rsidP="003017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193DFA8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80467" w14:textId="77777777" w:rsidR="00DB1CDB" w:rsidRPr="00D86FED" w:rsidRDefault="00DB1CDB" w:rsidP="003017A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86FE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676"/>
      </w:tblGrid>
      <w:tr w:rsidR="00DB1CDB" w:rsidRPr="00D86FED" w14:paraId="38C5C628" w14:textId="77777777" w:rsidTr="00E147B1">
        <w:tc>
          <w:tcPr>
            <w:tcW w:w="4902" w:type="dxa"/>
            <w:vAlign w:val="center"/>
          </w:tcPr>
          <w:p w14:paraId="35CDAB20" w14:textId="77777777" w:rsidR="00DB1CDB" w:rsidRPr="00D86FED" w:rsidRDefault="00DB1CDB" w:rsidP="008F44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6FE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37" w:type="dxa"/>
            <w:vAlign w:val="center"/>
          </w:tcPr>
          <w:p w14:paraId="2E2ABDF2" w14:textId="77777777" w:rsidR="00DB1CDB" w:rsidRPr="00D86FED" w:rsidRDefault="00DB1CDB" w:rsidP="008F44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6FE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B1CDB" w:rsidRPr="00D86FED" w14:paraId="380163C0" w14:textId="77777777" w:rsidTr="002E5F6D">
        <w:tc>
          <w:tcPr>
            <w:tcW w:w="4902" w:type="dxa"/>
          </w:tcPr>
          <w:p w14:paraId="164FACD3" w14:textId="77777777" w:rsidR="00DB1CDB" w:rsidRPr="00D86FED" w:rsidRDefault="00DB1CDB" w:rsidP="00A766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737" w:type="dxa"/>
            <w:vAlign w:val="center"/>
          </w:tcPr>
          <w:p w14:paraId="09A5C84A" w14:textId="0C864BD8" w:rsidR="00DB1CDB" w:rsidRPr="00D86FED" w:rsidRDefault="00996B4A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B1CDB" w:rsidRPr="00D86FED" w14:paraId="7B81A2ED" w14:textId="77777777" w:rsidTr="002E5F6D">
        <w:tc>
          <w:tcPr>
            <w:tcW w:w="4902" w:type="dxa"/>
          </w:tcPr>
          <w:p w14:paraId="285C7E50" w14:textId="77777777"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DF3A42" w:rsidRPr="00D86FED">
              <w:rPr>
                <w:rFonts w:ascii="Corbel" w:hAnsi="Corbel"/>
                <w:sz w:val="24"/>
                <w:szCs w:val="24"/>
              </w:rPr>
              <w:t>:</w:t>
            </w:r>
          </w:p>
          <w:p w14:paraId="7F669A6D" w14:textId="1A8B3FFC"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u</w:t>
            </w:r>
            <w:r w:rsidR="002E5F6D" w:rsidRPr="00D86FED">
              <w:rPr>
                <w:rFonts w:ascii="Corbel" w:hAnsi="Corbel"/>
                <w:sz w:val="24"/>
                <w:szCs w:val="24"/>
              </w:rPr>
              <w:t xml:space="preserve">dział w konsultacjach, </w:t>
            </w:r>
            <w:r w:rsidR="00996B4A">
              <w:rPr>
                <w:rFonts w:ascii="Corbel" w:hAnsi="Corbel"/>
                <w:sz w:val="24"/>
                <w:szCs w:val="24"/>
              </w:rPr>
              <w:br/>
            </w:r>
            <w:r w:rsidR="002E5F6D" w:rsidRPr="00D86FED">
              <w:rPr>
                <w:rFonts w:ascii="Corbel" w:hAnsi="Corbel"/>
                <w:sz w:val="24"/>
                <w:szCs w:val="24"/>
              </w:rPr>
              <w:t>w kolokwium</w:t>
            </w:r>
          </w:p>
        </w:tc>
        <w:tc>
          <w:tcPr>
            <w:tcW w:w="4737" w:type="dxa"/>
            <w:vAlign w:val="center"/>
          </w:tcPr>
          <w:p w14:paraId="4FA48300" w14:textId="77777777" w:rsidR="00996B4A" w:rsidRDefault="00996B4A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3F3FDC" w14:textId="1286923A" w:rsidR="00DB1CDB" w:rsidRPr="00D86FED" w:rsidRDefault="00996B4A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DB1CDB" w:rsidRPr="00D86FED" w14:paraId="47039C23" w14:textId="77777777" w:rsidTr="002E5F6D">
        <w:tc>
          <w:tcPr>
            <w:tcW w:w="4902" w:type="dxa"/>
          </w:tcPr>
          <w:p w14:paraId="37544D4B" w14:textId="77777777"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86FE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3825FF01" w14:textId="77777777"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4B48B27" w14:textId="77777777"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3D4B1D14" w14:textId="77777777"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737" w:type="dxa"/>
            <w:vAlign w:val="center"/>
          </w:tcPr>
          <w:p w14:paraId="05A74DCE" w14:textId="77777777" w:rsidR="00DB1CDB" w:rsidRPr="00D86FED" w:rsidRDefault="00DB1CDB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E607A86" w14:textId="77777777" w:rsidR="00DB1CDB" w:rsidRPr="00D86FED" w:rsidRDefault="00DB1CDB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496AB4" w14:textId="6B8389A2" w:rsidR="00DB1CDB" w:rsidRPr="00D86FED" w:rsidRDefault="00996B4A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598F5754" w14:textId="2A710894" w:rsidR="00DB1CDB" w:rsidRPr="00D86FED" w:rsidRDefault="00996B4A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6B16067B" w14:textId="77777777" w:rsidR="00DB1CDB" w:rsidRPr="00D86FED" w:rsidRDefault="00DB1CDB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1</w:t>
            </w:r>
            <w:r w:rsidR="002E5F6D" w:rsidRPr="00D86F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B1CDB" w:rsidRPr="00D86FED" w14:paraId="4C34EBE5" w14:textId="77777777" w:rsidTr="002E5F6D">
        <w:tc>
          <w:tcPr>
            <w:tcW w:w="4902" w:type="dxa"/>
          </w:tcPr>
          <w:p w14:paraId="7089C381" w14:textId="77777777"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37" w:type="dxa"/>
            <w:vAlign w:val="center"/>
          </w:tcPr>
          <w:p w14:paraId="701E0F11" w14:textId="77777777" w:rsidR="00DB1CDB" w:rsidRPr="00D86FED" w:rsidRDefault="00DB1CDB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B1CDB" w:rsidRPr="00D86FED" w14:paraId="5871F5AA" w14:textId="77777777" w:rsidTr="002E5F6D">
        <w:tc>
          <w:tcPr>
            <w:tcW w:w="4902" w:type="dxa"/>
          </w:tcPr>
          <w:p w14:paraId="254A9F9D" w14:textId="77777777" w:rsidR="00DB1CDB" w:rsidRPr="00D86FED" w:rsidRDefault="00DB1CDB" w:rsidP="008F44A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86FE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37" w:type="dxa"/>
            <w:vAlign w:val="center"/>
          </w:tcPr>
          <w:p w14:paraId="3ADA0155" w14:textId="77777777" w:rsidR="00DB1CDB" w:rsidRPr="00D86FED" w:rsidRDefault="00DB1CDB" w:rsidP="002E5F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86FE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6EA6828" w14:textId="77777777" w:rsidR="00DB1CDB" w:rsidRPr="00D86FED" w:rsidRDefault="00DB1CDB" w:rsidP="00DB1CD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86FE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9AA8181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36E377" w14:textId="77777777" w:rsidR="00DB1CDB" w:rsidRPr="00D86FED" w:rsidRDefault="00DB1CDB" w:rsidP="002E5F6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DB1CDB" w:rsidRPr="00D86FED" w14:paraId="23AFB92E" w14:textId="77777777" w:rsidTr="00D969BF">
        <w:trPr>
          <w:trHeight w:val="397"/>
        </w:trPr>
        <w:tc>
          <w:tcPr>
            <w:tcW w:w="4111" w:type="dxa"/>
          </w:tcPr>
          <w:p w14:paraId="6DC12F82" w14:textId="77777777" w:rsidR="00DB1CDB" w:rsidRPr="00D86FED" w:rsidRDefault="00DB1CDB" w:rsidP="008F44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74881FE" w14:textId="77777777" w:rsidR="00DB1CDB" w:rsidRPr="00D86FED" w:rsidRDefault="002E5F6D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B1CDB" w:rsidRPr="00D86FED" w14:paraId="6F9F8173" w14:textId="77777777" w:rsidTr="00D969BF">
        <w:trPr>
          <w:trHeight w:val="397"/>
        </w:trPr>
        <w:tc>
          <w:tcPr>
            <w:tcW w:w="4111" w:type="dxa"/>
          </w:tcPr>
          <w:p w14:paraId="275FCD43" w14:textId="77777777" w:rsidR="00DB1CDB" w:rsidRPr="00D86FED" w:rsidRDefault="00DB1CDB" w:rsidP="008F44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1525BFB" w14:textId="77777777" w:rsidR="00DB1CDB" w:rsidRPr="00D86FED" w:rsidRDefault="002E5F6D" w:rsidP="002E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5360DBD" w14:textId="77777777" w:rsidR="00DB1CDB" w:rsidRPr="00D86FED" w:rsidRDefault="00DB1CDB" w:rsidP="00DB1C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B9FA55" w14:textId="77777777" w:rsidR="00DB1CDB" w:rsidRPr="00D86FED" w:rsidRDefault="00DB1CDB" w:rsidP="00DB1C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86FE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B1CDB" w:rsidRPr="00D86FED" w14:paraId="469344CC" w14:textId="77777777" w:rsidTr="002E5F6D">
        <w:trPr>
          <w:trHeight w:val="397"/>
        </w:trPr>
        <w:tc>
          <w:tcPr>
            <w:tcW w:w="9639" w:type="dxa"/>
          </w:tcPr>
          <w:p w14:paraId="1AC54D39" w14:textId="77777777" w:rsidR="00DB1CDB" w:rsidRPr="00D86FED" w:rsidRDefault="00DB1CDB" w:rsidP="002E5F6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6FE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E303BFB" w14:textId="77777777"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Cybulska R., i in.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Uczeń ze specjalnymi potrzebami edukacyjnymi w systemie edukacji w świetle nowych przepisów prawa oświatowego</w:t>
            </w:r>
            <w:r w:rsidRPr="00D86FED">
              <w:rPr>
                <w:rFonts w:ascii="Corbel" w:hAnsi="Corbel"/>
                <w:sz w:val="24"/>
                <w:szCs w:val="24"/>
              </w:rPr>
              <w:t xml:space="preserve"> ORE, Warszawa 2017</w:t>
            </w:r>
          </w:p>
          <w:p w14:paraId="3B79CF78" w14:textId="77777777"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Kielin J.,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Profil osiągnięć ucznia</w:t>
            </w:r>
            <w:r w:rsidRPr="00D86FED">
              <w:rPr>
                <w:rFonts w:ascii="Corbel" w:hAnsi="Corbel"/>
                <w:sz w:val="24"/>
                <w:szCs w:val="24"/>
              </w:rPr>
              <w:t>, GWP, 2016</w:t>
            </w:r>
          </w:p>
          <w:p w14:paraId="1B0C147F" w14:textId="77777777"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Knopik T.,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 xml:space="preserve">Diagnoza funkcjonalna. Planowanie pomocy psychologiczno-pedagogicznej. Działania </w:t>
            </w:r>
            <w:proofErr w:type="spellStart"/>
            <w:r w:rsidRPr="00D86FED">
              <w:rPr>
                <w:rFonts w:ascii="Corbel" w:hAnsi="Corbel"/>
                <w:i/>
                <w:sz w:val="24"/>
                <w:szCs w:val="24"/>
              </w:rPr>
              <w:t>postdiagnostyczne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>. ORE, Warszawa 2018</w:t>
            </w:r>
          </w:p>
          <w:p w14:paraId="397B1CAF" w14:textId="77777777"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86FED">
              <w:rPr>
                <w:rFonts w:ascii="Corbel" w:hAnsi="Corbel"/>
                <w:sz w:val="24"/>
                <w:szCs w:val="24"/>
              </w:rPr>
              <w:t>Leaf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 xml:space="preserve"> R., </w:t>
            </w:r>
            <w:proofErr w:type="spellStart"/>
            <w:r w:rsidRPr="00D86FED">
              <w:rPr>
                <w:rFonts w:ascii="Corbel" w:hAnsi="Corbel"/>
                <w:sz w:val="24"/>
                <w:szCs w:val="24"/>
              </w:rPr>
              <w:t>McEachin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 xml:space="preserve"> J. 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Praca nad rozwojem</w:t>
            </w:r>
            <w:r w:rsidRPr="00D86FED">
              <w:rPr>
                <w:rFonts w:ascii="Corbel" w:hAnsi="Corbel"/>
                <w:sz w:val="24"/>
                <w:szCs w:val="24"/>
              </w:rPr>
              <w:t>, Wyd. LTW, 2017</w:t>
            </w:r>
          </w:p>
          <w:p w14:paraId="43084987" w14:textId="77777777" w:rsidR="00DB1CDB" w:rsidRPr="00D86FED" w:rsidRDefault="00DB1CDB" w:rsidP="002E5F6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 xml:space="preserve">Rola diagnozy funkcjonalnej w planowaniu terapii logopedycznej dzieci z autyzmem </w:t>
            </w:r>
            <w:r w:rsidRPr="00D86FED">
              <w:rPr>
                <w:rFonts w:ascii="Corbel" w:hAnsi="Corbel"/>
                <w:sz w:val="24"/>
                <w:szCs w:val="24"/>
              </w:rPr>
              <w:t>[w:] A. Myszka (red.) Głos – Język – Komunikacja, UR Rzeszów 2015</w:t>
            </w:r>
          </w:p>
          <w:p w14:paraId="297347B9" w14:textId="2DB71C0C" w:rsidR="00DB1CDB" w:rsidRPr="00D86FED" w:rsidRDefault="00DB1CDB" w:rsidP="0059612C">
            <w:pPr>
              <w:pStyle w:val="Akapitzlist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DB1CDB" w:rsidRPr="00D86FED" w14:paraId="2F163453" w14:textId="77777777" w:rsidTr="002E5F6D">
        <w:trPr>
          <w:trHeight w:val="397"/>
        </w:trPr>
        <w:tc>
          <w:tcPr>
            <w:tcW w:w="9639" w:type="dxa"/>
          </w:tcPr>
          <w:p w14:paraId="1AC30F9E" w14:textId="77777777" w:rsidR="00DB1CDB" w:rsidRPr="00D86FED" w:rsidRDefault="00DB1CDB" w:rsidP="002E5F6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86FE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83ADB24" w14:textId="77777777" w:rsidR="00DB1CDB" w:rsidRPr="00D86FED" w:rsidRDefault="00DB1CDB" w:rsidP="0059612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Al-</w:t>
            </w: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Khamisy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Kształcenie uczniów ze specjalnymi potrzebami edukacyjnymi w powszechnym systemie oświatowym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Głodkowska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(red.)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Dydaktyka specjalna w przygotowaniu do kształcenia uczniów ze specjalnymi potrzebami edukacyjnymi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APS 2012</w:t>
            </w:r>
          </w:p>
          <w:p w14:paraId="14F5DD81" w14:textId="77777777" w:rsidR="00DB1CDB" w:rsidRPr="00D86FED" w:rsidRDefault="00DB1CDB" w:rsidP="0059612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Chrzanowska I.,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 2015</w:t>
            </w:r>
          </w:p>
          <w:p w14:paraId="373F6725" w14:textId="77777777" w:rsidR="00DB1CDB" w:rsidRDefault="00DB1CDB" w:rsidP="0059612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Kendall P. C.,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Zaburzenia okresu dzieciństwa i adolescencji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2004</w:t>
            </w:r>
          </w:p>
          <w:p w14:paraId="192B7689" w14:textId="585D46BB" w:rsidR="0059612C" w:rsidRPr="0059612C" w:rsidRDefault="0059612C" w:rsidP="005961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86FED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Diagnoza i rewalidacja indywidualna dziecka ze specjalnymi potrzebami edukacyjnymi</w:t>
            </w:r>
            <w:r w:rsidRPr="00D86FED">
              <w:rPr>
                <w:rFonts w:ascii="Corbel" w:hAnsi="Corbel"/>
                <w:sz w:val="24"/>
                <w:szCs w:val="24"/>
              </w:rPr>
              <w:t>. UP Kraków 2006</w:t>
            </w:r>
          </w:p>
          <w:p w14:paraId="1664C2A5" w14:textId="77777777" w:rsidR="00DB1CDB" w:rsidRPr="00D86FED" w:rsidRDefault="00DB1CDB" w:rsidP="0059612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Lew-Koralewicz A.,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Wczesna diagnoza i terapia zachowań trudnych u dzieci z zaburzeniami rozwoju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B. Jachimczak, D. Pawelczak, A. Wojciechowska (red.),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Miejsce innego we współczesnych naukach o wychowaniu – inny w przestrzeni społecznej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 Poznań 2014</w:t>
            </w:r>
          </w:p>
          <w:p w14:paraId="328C035E" w14:textId="77777777" w:rsidR="00DB1CDB" w:rsidRPr="00D86FED" w:rsidRDefault="00DB1CDB" w:rsidP="0059612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Lovaas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dzieci niepełnosprawnych umysłowo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WSIP 1993</w:t>
            </w:r>
          </w:p>
          <w:p w14:paraId="4069F54E" w14:textId="77777777" w:rsidR="00DB1CDB" w:rsidRPr="00D86FED" w:rsidRDefault="00DB1CDB" w:rsidP="0059612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Diagnostyka pedagogiczna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2011</w:t>
            </w:r>
          </w:p>
          <w:p w14:paraId="5915B66C" w14:textId="77777777" w:rsidR="00DB1CDB" w:rsidRDefault="00DB1CDB" w:rsidP="0059612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Skibska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Diagnoza interdyscyplinarna. Wybrane problemy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2017</w:t>
            </w:r>
          </w:p>
          <w:p w14:paraId="31043310" w14:textId="77777777" w:rsidR="0059612C" w:rsidRPr="00D86FED" w:rsidRDefault="0059612C" w:rsidP="005961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Olechowska A.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Specjalne potrzeby edukacyjne</w:t>
            </w:r>
            <w:r w:rsidRPr="00D86FED">
              <w:rPr>
                <w:rFonts w:ascii="Corbel" w:hAnsi="Corbel"/>
                <w:sz w:val="24"/>
                <w:szCs w:val="24"/>
              </w:rPr>
              <w:t>, PWN, 2016</w:t>
            </w:r>
          </w:p>
          <w:p w14:paraId="0927C0E3" w14:textId="77777777" w:rsidR="0059612C" w:rsidRPr="00D86FED" w:rsidRDefault="0059612C" w:rsidP="0059612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Schoepler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i in.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Profil </w:t>
            </w:r>
            <w:proofErr w:type="spellStart"/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psychoedukacyjny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SPOA 1995</w:t>
            </w:r>
          </w:p>
          <w:p w14:paraId="551F704C" w14:textId="77777777" w:rsidR="0059612C" w:rsidRPr="00D86FED" w:rsidRDefault="0059612C" w:rsidP="005961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86FED">
              <w:rPr>
                <w:rFonts w:ascii="Corbel" w:hAnsi="Corbel"/>
                <w:sz w:val="24"/>
                <w:szCs w:val="24"/>
              </w:rPr>
              <w:t xml:space="preserve">Słupek K.,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Uczniowie ze specjalnymi potrzebami komunikacyjnymi. Pomoc psychologiczno-pedagogiczna, dostosowanie wymagań</w:t>
            </w:r>
            <w:r w:rsidRPr="00D86FED">
              <w:rPr>
                <w:rFonts w:ascii="Corbel" w:hAnsi="Corbel"/>
                <w:sz w:val="24"/>
                <w:szCs w:val="24"/>
              </w:rPr>
              <w:t>, Harmonia 2018</w:t>
            </w:r>
          </w:p>
          <w:p w14:paraId="3223F76A" w14:textId="77777777" w:rsidR="0059612C" w:rsidRPr="00D86FED" w:rsidRDefault="0059612C" w:rsidP="0059612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Sunberg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VB-MAPP. Ocena osiągania kamieni milowych rozwoju i planowanie terapii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Fundacja </w:t>
            </w:r>
            <w:proofErr w:type="spellStart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Scolaris</w:t>
            </w:r>
            <w:proofErr w:type="spellEnd"/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</w:t>
            </w:r>
          </w:p>
          <w:p w14:paraId="28D77540" w14:textId="77777777" w:rsidR="0059612C" w:rsidRPr="00D86FED" w:rsidRDefault="0059612C" w:rsidP="005961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86FED">
              <w:rPr>
                <w:rFonts w:ascii="Corbel" w:hAnsi="Corbel"/>
                <w:sz w:val="24"/>
                <w:szCs w:val="24"/>
              </w:rPr>
              <w:t>Tanajewska</w:t>
            </w:r>
            <w:proofErr w:type="spellEnd"/>
            <w:r w:rsidRPr="00D86FED">
              <w:rPr>
                <w:rFonts w:ascii="Corbel" w:hAnsi="Corbel"/>
                <w:sz w:val="24"/>
                <w:szCs w:val="24"/>
              </w:rPr>
              <w:t xml:space="preserve"> A. Naprawa R. </w:t>
            </w:r>
            <w:r w:rsidRPr="00D86FED">
              <w:rPr>
                <w:rFonts w:ascii="Corbel" w:hAnsi="Corbel"/>
                <w:i/>
                <w:sz w:val="24"/>
                <w:szCs w:val="24"/>
              </w:rPr>
              <w:t>Diagnoza rozwoju ucznia z niepełnosprawnością intelektualną w stopniu umiarkowanym</w:t>
            </w:r>
            <w:r w:rsidRPr="00D86FED">
              <w:rPr>
                <w:rFonts w:ascii="Corbel" w:hAnsi="Corbel"/>
                <w:sz w:val="24"/>
                <w:szCs w:val="24"/>
              </w:rPr>
              <w:t>, Harmonia 2014</w:t>
            </w:r>
          </w:p>
          <w:p w14:paraId="21016067" w14:textId="77777777" w:rsidR="0059612C" w:rsidRDefault="0059612C" w:rsidP="0059612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 w:rsidRPr="00D86FE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Diagnostyka pedagogiczna</w:t>
            </w:r>
            <w:r w:rsidRPr="00D86F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 2013</w:t>
            </w:r>
          </w:p>
          <w:p w14:paraId="3BF4881A" w14:textId="2096AA18" w:rsidR="0059612C" w:rsidRPr="0059612C" w:rsidRDefault="0059612C" w:rsidP="00713EEB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1E216B1" w14:textId="77777777" w:rsidR="00DB1CDB" w:rsidRPr="00D86FED" w:rsidRDefault="00DB1CDB" w:rsidP="002E5F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8D432A" w14:textId="77777777" w:rsidR="00491F30" w:rsidRPr="00D86FED" w:rsidRDefault="00DB1CDB" w:rsidP="00DB1C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86F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B568B50" w14:textId="77777777" w:rsidR="00D969BF" w:rsidRPr="00D86FED" w:rsidRDefault="00D969BF" w:rsidP="00DB1C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2B3980" w14:textId="77777777" w:rsidR="00D969BF" w:rsidRPr="00D86FED" w:rsidRDefault="00D969BF" w:rsidP="00DB1C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49E19B" w14:textId="77777777" w:rsidR="00D969BF" w:rsidRPr="00D86FED" w:rsidRDefault="00D969BF" w:rsidP="00DB1CD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60C5AF" w14:textId="7A7B14EE" w:rsidR="00D969BF" w:rsidRPr="00D86FED" w:rsidRDefault="00D969BF" w:rsidP="00D969B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D969BF" w:rsidRPr="00D86FE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A5B32" w14:textId="77777777" w:rsidR="00C86194" w:rsidRDefault="00C86194" w:rsidP="00DB1CDB">
      <w:pPr>
        <w:spacing w:after="0" w:line="240" w:lineRule="auto"/>
      </w:pPr>
      <w:r>
        <w:separator/>
      </w:r>
    </w:p>
  </w:endnote>
  <w:endnote w:type="continuationSeparator" w:id="0">
    <w:p w14:paraId="728BC026" w14:textId="77777777" w:rsidR="00C86194" w:rsidRDefault="00C86194" w:rsidP="00DB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70E82" w14:textId="77777777" w:rsidR="00C86194" w:rsidRDefault="00C86194" w:rsidP="00DB1CDB">
      <w:pPr>
        <w:spacing w:after="0" w:line="240" w:lineRule="auto"/>
      </w:pPr>
      <w:r>
        <w:separator/>
      </w:r>
    </w:p>
  </w:footnote>
  <w:footnote w:type="continuationSeparator" w:id="0">
    <w:p w14:paraId="050EE6CF" w14:textId="77777777" w:rsidR="00C86194" w:rsidRDefault="00C86194" w:rsidP="00DB1CDB">
      <w:pPr>
        <w:spacing w:after="0" w:line="240" w:lineRule="auto"/>
      </w:pPr>
      <w:r>
        <w:continuationSeparator/>
      </w:r>
    </w:p>
  </w:footnote>
  <w:footnote w:id="1">
    <w:p w14:paraId="46B35D68" w14:textId="77777777" w:rsidR="00DB1CDB" w:rsidRDefault="00DB1CDB" w:rsidP="00DB1CD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264BDB"/>
    <w:multiLevelType w:val="hybridMultilevel"/>
    <w:tmpl w:val="A830D508"/>
    <w:lvl w:ilvl="0" w:tplc="346468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0A7754"/>
    <w:multiLevelType w:val="hybridMultilevel"/>
    <w:tmpl w:val="2A7078D4"/>
    <w:lvl w:ilvl="0" w:tplc="346468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264351">
    <w:abstractNumId w:val="0"/>
  </w:num>
  <w:num w:numId="2" w16cid:durableId="137190713">
    <w:abstractNumId w:val="1"/>
  </w:num>
  <w:num w:numId="3" w16cid:durableId="1966155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CDB"/>
    <w:rsid w:val="0001120C"/>
    <w:rsid w:val="001F18D6"/>
    <w:rsid w:val="00242D53"/>
    <w:rsid w:val="002D6AE6"/>
    <w:rsid w:val="002E5F6D"/>
    <w:rsid w:val="003017AD"/>
    <w:rsid w:val="003B7A6C"/>
    <w:rsid w:val="00491F30"/>
    <w:rsid w:val="0049386B"/>
    <w:rsid w:val="00495EE7"/>
    <w:rsid w:val="004A15F8"/>
    <w:rsid w:val="004E3BE2"/>
    <w:rsid w:val="00505183"/>
    <w:rsid w:val="00546D17"/>
    <w:rsid w:val="00572652"/>
    <w:rsid w:val="00585FD2"/>
    <w:rsid w:val="0059612C"/>
    <w:rsid w:val="005B5CDC"/>
    <w:rsid w:val="00621965"/>
    <w:rsid w:val="00713EEB"/>
    <w:rsid w:val="007230EE"/>
    <w:rsid w:val="007A53E0"/>
    <w:rsid w:val="007F0986"/>
    <w:rsid w:val="00825BD2"/>
    <w:rsid w:val="00876395"/>
    <w:rsid w:val="00924F5A"/>
    <w:rsid w:val="009352B5"/>
    <w:rsid w:val="00996B4A"/>
    <w:rsid w:val="009C6F59"/>
    <w:rsid w:val="009D2486"/>
    <w:rsid w:val="00A0049B"/>
    <w:rsid w:val="00A76628"/>
    <w:rsid w:val="00AD7D1C"/>
    <w:rsid w:val="00AE3A84"/>
    <w:rsid w:val="00AF6926"/>
    <w:rsid w:val="00B75F16"/>
    <w:rsid w:val="00BB7444"/>
    <w:rsid w:val="00BD29DE"/>
    <w:rsid w:val="00C60974"/>
    <w:rsid w:val="00C838D4"/>
    <w:rsid w:val="00C86194"/>
    <w:rsid w:val="00CB7B42"/>
    <w:rsid w:val="00D04645"/>
    <w:rsid w:val="00D114A2"/>
    <w:rsid w:val="00D86FED"/>
    <w:rsid w:val="00D969BF"/>
    <w:rsid w:val="00DB1CDB"/>
    <w:rsid w:val="00DE1D6C"/>
    <w:rsid w:val="00DE7CF3"/>
    <w:rsid w:val="00DF3A42"/>
    <w:rsid w:val="00E147B1"/>
    <w:rsid w:val="00EB0ECE"/>
    <w:rsid w:val="00ED747B"/>
    <w:rsid w:val="00F4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0FAE0"/>
  <w15:docId w15:val="{71819FA0-81F8-4B57-A71C-42AAD3492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C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1C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1C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1CD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B1CDB"/>
    <w:rPr>
      <w:vertAlign w:val="superscript"/>
    </w:rPr>
  </w:style>
  <w:style w:type="paragraph" w:customStyle="1" w:styleId="Punktygwne">
    <w:name w:val="Punkty główne"/>
    <w:basedOn w:val="Normalny"/>
    <w:rsid w:val="00DB1CD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B1CD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B1CD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B1CD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B1CD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B1CD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B1CD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B1CD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1C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1CDB"/>
    <w:rPr>
      <w:rFonts w:ascii="Calibri" w:eastAsia="Calibri" w:hAnsi="Calibri" w:cs="Times New Roman"/>
    </w:rPr>
  </w:style>
  <w:style w:type="character" w:styleId="Odwoaniedelikatne">
    <w:name w:val="Subtle Reference"/>
    <w:basedOn w:val="Domylnaczcionkaakapitu"/>
    <w:uiPriority w:val="31"/>
    <w:qFormat/>
    <w:rsid w:val="003017AD"/>
    <w:rPr>
      <w:smallCaps/>
      <w:color w:val="ED7D31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86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1306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Aneta Lew-Koralewicz</cp:lastModifiedBy>
  <cp:revision>11</cp:revision>
  <dcterms:created xsi:type="dcterms:W3CDTF">2024-09-11T11:30:00Z</dcterms:created>
  <dcterms:modified xsi:type="dcterms:W3CDTF">2025-02-04T18:20:00Z</dcterms:modified>
</cp:coreProperties>
</file>